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B" w:rsidRPr="00F64D6B" w:rsidRDefault="00F64D6B" w:rsidP="00F64D6B">
      <w:pPr>
        <w:pStyle w:val="Cm"/>
        <w:rPr>
          <w:rFonts w:asciiTheme="majorHAnsi" w:hAnsiTheme="majorHAnsi"/>
          <w:b w:val="0"/>
          <w:color w:val="365F91"/>
          <w:sz w:val="52"/>
          <w:szCs w:val="52"/>
          <w:lang w:val="hu-HU"/>
        </w:rPr>
      </w:pPr>
      <w:r w:rsidRPr="00F64D6B">
        <w:rPr>
          <w:rFonts w:asciiTheme="majorHAnsi" w:hAnsiTheme="majorHAnsi"/>
          <w:b w:val="0"/>
          <w:color w:val="365F91"/>
          <w:sz w:val="52"/>
          <w:szCs w:val="52"/>
          <w:lang w:val="hu-HU"/>
        </w:rPr>
        <w:t>„Nők a Tudományban”</w:t>
      </w:r>
    </w:p>
    <w:p w:rsidR="00F64D6B" w:rsidRPr="00F64D6B" w:rsidRDefault="00F64D6B" w:rsidP="00F64D6B">
      <w:pPr>
        <w:pBdr>
          <w:bottom w:val="single" w:sz="8" w:space="4" w:color="4F81BD"/>
        </w:pBdr>
        <w:contextualSpacing/>
        <w:jc w:val="center"/>
        <w:rPr>
          <w:rFonts w:ascii="Verdana" w:hAnsi="Verdana"/>
          <w:b/>
          <w:color w:val="365F91"/>
          <w:spacing w:val="5"/>
          <w:kern w:val="28"/>
          <w:sz w:val="52"/>
          <w:szCs w:val="52"/>
          <w:u w:val="single"/>
          <w:lang w:eastAsia="x-none"/>
        </w:rPr>
      </w:pPr>
      <w:r w:rsidRPr="00F64D6B">
        <w:rPr>
          <w:rFonts w:ascii="Cambria" w:hAnsi="Cambria"/>
          <w:color w:val="365F91"/>
          <w:spacing w:val="5"/>
          <w:kern w:val="28"/>
          <w:sz w:val="52"/>
          <w:szCs w:val="52"/>
          <w:lang w:eastAsia="x-none"/>
        </w:rPr>
        <w:t>Konferencia Program</w:t>
      </w:r>
    </w:p>
    <w:p w:rsidR="00F64D6B" w:rsidRPr="00F64D6B" w:rsidRDefault="00F64D6B" w:rsidP="00F64D6B">
      <w:pPr>
        <w:rPr>
          <w:rFonts w:asciiTheme="majorHAnsi" w:hAnsiTheme="majorHAnsi"/>
          <w:lang w:eastAsia="x-none"/>
        </w:rPr>
      </w:pPr>
    </w:p>
    <w:p w:rsidR="00F64D6B" w:rsidRPr="00F64D6B" w:rsidRDefault="00F64D6B" w:rsidP="00F64D6B">
      <w:pPr>
        <w:spacing w:after="120"/>
        <w:jc w:val="both"/>
        <w:outlineLvl w:val="0"/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</w:pPr>
      <w:r w:rsidRPr="00F64D6B">
        <w:rPr>
          <w:rFonts w:asciiTheme="majorHAnsi" w:hAnsiTheme="majorHAnsi"/>
          <w:b/>
          <w:color w:val="262626"/>
          <w:spacing w:val="5"/>
          <w:kern w:val="28"/>
          <w:szCs w:val="52"/>
          <w:u w:val="single"/>
          <w:lang w:val="x-none" w:eastAsia="x-none"/>
        </w:rPr>
        <w:t>Az esemény jellege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>: multidiszciplináris, többszekciós, országos konferencia</w:t>
      </w:r>
    </w:p>
    <w:p w:rsidR="00F64D6B" w:rsidRPr="00F64D6B" w:rsidRDefault="00F64D6B" w:rsidP="00F64D6B">
      <w:pPr>
        <w:spacing w:after="120"/>
        <w:jc w:val="both"/>
        <w:outlineLvl w:val="0"/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</w:pPr>
      <w:r w:rsidRPr="00F64D6B">
        <w:rPr>
          <w:rFonts w:asciiTheme="majorHAnsi" w:hAnsiTheme="majorHAnsi"/>
          <w:b/>
          <w:color w:val="262626"/>
          <w:spacing w:val="5"/>
          <w:kern w:val="28"/>
          <w:szCs w:val="52"/>
          <w:u w:val="single"/>
          <w:lang w:val="x-none" w:eastAsia="x-none"/>
        </w:rPr>
        <w:t>Az esemény tervezett időpontja és helyszíne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 xml:space="preserve">: 2014. </w:t>
      </w:r>
      <w:r w:rsidR="006513C4"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>November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 xml:space="preserve"> 6. (csütörtök),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 xml:space="preserve"> 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 xml:space="preserve">Szent-Györgyi Albert </w:t>
      </w:r>
      <w:proofErr w:type="spellStart"/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>Ag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>ó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>ra</w:t>
      </w:r>
      <w:proofErr w:type="spellEnd"/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 xml:space="preserve"> - Kamaraterem (Szeged, 6722 Szeged Kálvária sugárút 23.)</w:t>
      </w:r>
    </w:p>
    <w:p w:rsidR="00F64D6B" w:rsidRPr="00F64D6B" w:rsidRDefault="00F64D6B" w:rsidP="00F64D6B">
      <w:pPr>
        <w:jc w:val="both"/>
        <w:outlineLvl w:val="0"/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</w:pPr>
      <w:r w:rsidRPr="00F64D6B">
        <w:rPr>
          <w:rFonts w:asciiTheme="majorHAnsi" w:hAnsiTheme="majorHAnsi"/>
          <w:b/>
          <w:color w:val="262626"/>
          <w:spacing w:val="5"/>
          <w:kern w:val="28"/>
          <w:szCs w:val="52"/>
          <w:u w:val="single"/>
          <w:lang w:val="x-none" w:eastAsia="x-none"/>
        </w:rPr>
        <w:t>Rendezvény célcsoportja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>: érdeklődő középiskolások és szüleik, egyetemisták,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 xml:space="preserve"> egyetemi oktatók, kutatók,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 xml:space="preserve"> valamint pály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  <w:t>a</w:t>
      </w:r>
      <w:r w:rsidRPr="00F64D6B">
        <w:rPr>
          <w:rFonts w:asciiTheme="majorHAnsi" w:hAnsiTheme="majorHAnsi"/>
          <w:color w:val="262626"/>
          <w:spacing w:val="5"/>
          <w:kern w:val="28"/>
          <w:szCs w:val="52"/>
          <w:lang w:val="x-none" w:eastAsia="x-none"/>
        </w:rPr>
        <w:t>orientációval foglalkozó szervezetek.  Média.</w:t>
      </w:r>
    </w:p>
    <w:p w:rsidR="00F64D6B" w:rsidRPr="00F64D6B" w:rsidRDefault="00F64D6B" w:rsidP="00F64D6B">
      <w:pPr>
        <w:rPr>
          <w:rFonts w:asciiTheme="majorHAnsi" w:hAnsiTheme="majorHAnsi"/>
          <w:color w:val="262626"/>
          <w:spacing w:val="5"/>
          <w:kern w:val="28"/>
          <w:szCs w:val="52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3990"/>
        <w:gridCol w:w="3542"/>
      </w:tblGrid>
      <w:tr w:rsidR="00F64D6B" w:rsidRPr="00F64D6B" w:rsidTr="00C86743">
        <w:trPr>
          <w:trHeight w:val="588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Időpont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Program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B" w:rsidRPr="00F64D6B" w:rsidRDefault="00F64D6B" w:rsidP="00C86743">
            <w:pPr>
              <w:spacing w:line="480" w:lineRule="auto"/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Előadó</w:t>
            </w:r>
          </w:p>
        </w:tc>
      </w:tr>
      <w:tr w:rsidR="00F64D6B" w:rsidRPr="00F64D6B" w:rsidTr="00C86743">
        <w:trPr>
          <w:trHeight w:val="841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B" w:rsidRPr="00F64D6B" w:rsidRDefault="00F64D6B" w:rsidP="00853705">
            <w:pPr>
              <w:spacing w:before="240"/>
              <w:jc w:val="center"/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>9: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00-9:30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B" w:rsidRPr="00F64D6B" w:rsidRDefault="00F64D6B" w:rsidP="00853705">
            <w:pPr>
              <w:spacing w:before="240"/>
              <w:rPr>
                <w:rFonts w:asciiTheme="majorHAnsi" w:hAnsiTheme="majorHAnsi"/>
                <w:b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b/>
                <w:color w:val="262626"/>
                <w:spacing w:val="5"/>
                <w:kern w:val="28"/>
                <w:szCs w:val="52"/>
                <w:lang w:val="x-none" w:eastAsia="x-none"/>
              </w:rPr>
              <w:t>Regisztráció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853705" w:rsidRDefault="00F64D6B" w:rsidP="00C86743">
            <w:pPr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</w:p>
        </w:tc>
      </w:tr>
      <w:tr w:rsidR="00F64D6B" w:rsidRPr="00F64D6B" w:rsidTr="00C86743">
        <w:trPr>
          <w:trHeight w:val="841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9:30-10:00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rPr>
                <w:rFonts w:asciiTheme="majorHAnsi" w:hAnsiTheme="majorHAnsi"/>
                <w:b/>
              </w:rPr>
            </w:pPr>
            <w:r w:rsidRPr="00F64D6B">
              <w:rPr>
                <w:rFonts w:asciiTheme="majorHAnsi" w:hAnsiTheme="majorHAnsi"/>
                <w:b/>
              </w:rPr>
              <w:t>Megnyitó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  <w:i/>
              </w:rPr>
            </w:pPr>
            <w:r w:rsidRPr="00F64D6B">
              <w:rPr>
                <w:rFonts w:asciiTheme="majorHAnsi" w:hAnsiTheme="majorHAnsi"/>
              </w:rPr>
              <w:t xml:space="preserve">Prof. Dr. Karsai Krisztina, </w:t>
            </w:r>
            <w:r w:rsidRPr="00F64D6B">
              <w:rPr>
                <w:rFonts w:asciiTheme="majorHAnsi" w:hAnsiTheme="majorHAnsi"/>
                <w:i/>
              </w:rPr>
              <w:t xml:space="preserve">Oktatási </w:t>
            </w:r>
            <w:proofErr w:type="spellStart"/>
            <w:r w:rsidRPr="00F64D6B">
              <w:rPr>
                <w:rFonts w:asciiTheme="majorHAnsi" w:hAnsiTheme="majorHAnsi"/>
                <w:i/>
              </w:rPr>
              <w:t>rektorhelyettes</w:t>
            </w:r>
            <w:proofErr w:type="spellEnd"/>
          </w:p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Prof. Dr. </w:t>
            </w:r>
            <w:proofErr w:type="spellStart"/>
            <w:r w:rsidRPr="00F64D6B">
              <w:rPr>
                <w:rFonts w:asciiTheme="majorHAnsi" w:hAnsiTheme="majorHAnsi"/>
              </w:rPr>
              <w:t>Badó</w:t>
            </w:r>
            <w:proofErr w:type="spellEnd"/>
            <w:r w:rsidRPr="00F64D6B">
              <w:rPr>
                <w:rFonts w:asciiTheme="majorHAnsi" w:hAnsiTheme="majorHAnsi"/>
              </w:rPr>
              <w:t xml:space="preserve"> Attila, </w:t>
            </w:r>
            <w:r w:rsidRPr="00F64D6B">
              <w:rPr>
                <w:rFonts w:asciiTheme="majorHAnsi" w:hAnsiTheme="majorHAnsi"/>
                <w:i/>
              </w:rPr>
              <w:t>a Szegedi Tehetséggondozó Tanács elnöke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10:00-10:30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  <w:i/>
              </w:rPr>
            </w:pPr>
            <w:bookmarkStart w:id="0" w:name="_GoBack"/>
            <w:bookmarkEnd w:id="0"/>
            <w:r w:rsidRPr="00F64D6B">
              <w:rPr>
                <w:rFonts w:asciiTheme="majorHAnsi" w:hAnsiTheme="majorHAnsi"/>
                <w:b/>
              </w:rPr>
              <w:t>Hogyan egyeztethető össze a biológia csodáinak kutatása és a gyermeknevelés - tanulságok és tanácsok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Dr. Széll Márta, </w:t>
            </w:r>
            <w:r w:rsidRPr="00F64D6B">
              <w:rPr>
                <w:rFonts w:asciiTheme="majorHAnsi" w:hAnsiTheme="majorHAnsi"/>
                <w:i/>
              </w:rPr>
              <w:t xml:space="preserve">az MTA doktora, az SZTE ÁOK </w:t>
            </w:r>
            <w:proofErr w:type="spellStart"/>
            <w:r w:rsidRPr="00F64D6B">
              <w:rPr>
                <w:rFonts w:asciiTheme="majorHAnsi" w:hAnsiTheme="majorHAnsi"/>
                <w:i/>
              </w:rPr>
              <w:t>dékánhelyettese</w:t>
            </w:r>
            <w:proofErr w:type="spellEnd"/>
            <w:r w:rsidRPr="00F64D6B">
              <w:rPr>
                <w:rFonts w:asciiTheme="majorHAnsi" w:hAnsiTheme="majorHAnsi"/>
                <w:i/>
              </w:rPr>
              <w:t>, az Orvosi Genetikai Intézet vezetője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10:30-10:45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</w:rPr>
            </w:pPr>
          </w:p>
          <w:p w:rsidR="00F64D6B" w:rsidRPr="00F64D6B" w:rsidRDefault="00F64D6B" w:rsidP="00C86743">
            <w:pPr>
              <w:rPr>
                <w:rFonts w:asciiTheme="majorHAnsi" w:hAnsiTheme="majorHAnsi"/>
                <w:b/>
              </w:rPr>
            </w:pPr>
          </w:p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  <w:b/>
              </w:rPr>
              <w:t>Bemutatkoznak a 2013-as év Arany Fokozatú Kiválósági Listás Ösztöndíjasok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Csendes Zita, </w:t>
            </w:r>
            <w:r w:rsidRPr="00F64D6B">
              <w:rPr>
                <w:rFonts w:asciiTheme="majorHAnsi" w:hAnsiTheme="majorHAnsi"/>
                <w:i/>
              </w:rPr>
              <w:t>az Év Tehetsége Ösztöndíjas (2013), a Kémia Doktori Iskola hallgatója</w:t>
            </w:r>
          </w:p>
          <w:p w:rsidR="00F64D6B" w:rsidRPr="00F64D6B" w:rsidRDefault="00F64D6B" w:rsidP="00C86743">
            <w:pPr>
              <w:rPr>
                <w:rFonts w:asciiTheme="majorHAnsi" w:hAnsiTheme="majorHAnsi"/>
              </w:rPr>
            </w:pP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10:45-11:00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Hevesi Andrea, </w:t>
            </w:r>
            <w:r w:rsidRPr="00F64D6B">
              <w:rPr>
                <w:rFonts w:asciiTheme="majorHAnsi" w:hAnsiTheme="majorHAnsi"/>
                <w:i/>
              </w:rPr>
              <w:t>Arany fokozatú Kiválósági Listás Ösztöndíjas (2013), az Irodalomtudományi Doktori Iskola hallgatója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11:00-11:10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853705">
            <w:pPr>
              <w:spacing w:before="120"/>
              <w:rPr>
                <w:rFonts w:asciiTheme="majorHAnsi" w:hAnsiTheme="majorHAnsi"/>
                <w:b/>
              </w:rPr>
            </w:pPr>
            <w:r w:rsidRPr="00F64D6B">
              <w:rPr>
                <w:rFonts w:asciiTheme="majorHAnsi" w:hAnsiTheme="majorHAnsi"/>
                <w:b/>
              </w:rPr>
              <w:t>Vita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</w:rPr>
            </w:pP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lastRenderedPageBreak/>
              <w:t>11:10- 11:30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64D6B" w:rsidRPr="00F64D6B" w:rsidRDefault="00F64D6B" w:rsidP="00853705">
            <w:pPr>
              <w:spacing w:before="120"/>
              <w:rPr>
                <w:rFonts w:asciiTheme="majorHAnsi" w:hAnsiTheme="majorHAnsi"/>
                <w:b/>
              </w:rPr>
            </w:pPr>
            <w:r w:rsidRPr="00F64D6B">
              <w:rPr>
                <w:rFonts w:asciiTheme="majorHAnsi" w:hAnsiTheme="majorHAnsi"/>
                <w:b/>
              </w:rPr>
              <w:t>Kávészünet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</w:rPr>
            </w:pP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11:30-12:00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853705" w:rsidRDefault="00C25BE9" w:rsidP="0085370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Női szerepek az újkori Itália</w:t>
            </w:r>
            <w:r w:rsidR="00853705">
              <w:rPr>
                <w:b/>
                <w:bCs/>
              </w:rPr>
              <w:t xml:space="preserve"> társadalmában: uralkodók, költők, apácák és kurtizánok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853705" w:rsidP="00C86743">
            <w:pPr>
              <w:rPr>
                <w:rFonts w:asciiTheme="majorHAnsi" w:hAnsiTheme="majorHAnsi"/>
              </w:rPr>
            </w:pPr>
            <w:r w:rsidRPr="00DC542B">
              <w:rPr>
                <w:rFonts w:asciiTheme="majorHAnsi" w:hAnsiTheme="majorHAnsi"/>
              </w:rPr>
              <w:t xml:space="preserve">Dr. Vígh Éva, </w:t>
            </w:r>
            <w:r w:rsidRPr="00DC542B">
              <w:rPr>
                <w:rFonts w:asciiTheme="majorHAnsi" w:hAnsiTheme="majorHAnsi"/>
                <w:i/>
              </w:rPr>
              <w:t xml:space="preserve">az </w:t>
            </w:r>
            <w:r>
              <w:rPr>
                <w:rFonts w:asciiTheme="majorHAnsi" w:hAnsiTheme="majorHAnsi"/>
                <w:i/>
              </w:rPr>
              <w:t>MTA doktora, az SZTE BTK Olasz N</w:t>
            </w:r>
            <w:r w:rsidRPr="00DC542B">
              <w:rPr>
                <w:rFonts w:asciiTheme="majorHAnsi" w:hAnsiTheme="majorHAnsi"/>
                <w:i/>
              </w:rPr>
              <w:t xml:space="preserve">yelvi és </w:t>
            </w:r>
            <w:r>
              <w:rPr>
                <w:rFonts w:asciiTheme="majorHAnsi" w:hAnsiTheme="majorHAnsi"/>
                <w:i/>
              </w:rPr>
              <w:t>Irodalmi T</w:t>
            </w:r>
            <w:r w:rsidRPr="00DC542B">
              <w:rPr>
                <w:rFonts w:asciiTheme="majorHAnsi" w:hAnsiTheme="majorHAnsi"/>
                <w:i/>
              </w:rPr>
              <w:t>anszék egyetemi tanára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  <w:highlight w:val="yellow"/>
              </w:rPr>
            </w:pPr>
            <w:r w:rsidRPr="00DC542B">
              <w:rPr>
                <w:rFonts w:asciiTheme="majorHAnsi" w:hAnsiTheme="majorHAnsi"/>
              </w:rPr>
              <w:t>12:00-12:30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5" w:rsidRPr="00853705" w:rsidRDefault="00853705" w:rsidP="00853705">
            <w:pPr>
              <w:rPr>
                <w:rFonts w:asciiTheme="majorHAnsi" w:hAnsiTheme="majorHAnsi"/>
                <w:b/>
                <w:highlight w:val="yellow"/>
              </w:rPr>
            </w:pPr>
            <w:r w:rsidRPr="00F64D6B">
              <w:rPr>
                <w:rFonts w:asciiTheme="majorHAnsi" w:hAnsiTheme="majorHAnsi"/>
                <w:b/>
              </w:rPr>
              <w:t>Kísérletek és eredmén</w:t>
            </w:r>
            <w:r>
              <w:rPr>
                <w:rFonts w:asciiTheme="majorHAnsi" w:hAnsiTheme="majorHAnsi"/>
                <w:b/>
              </w:rPr>
              <w:t>yek: egy női kutató tudományos p</w:t>
            </w:r>
            <w:r w:rsidRPr="00F64D6B">
              <w:rPr>
                <w:rFonts w:asciiTheme="majorHAnsi" w:hAnsiTheme="majorHAnsi"/>
                <w:b/>
              </w:rPr>
              <w:t>róbálkozása</w:t>
            </w:r>
            <w:r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853705" w:rsidRDefault="00853705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Dr. </w:t>
            </w:r>
            <w:proofErr w:type="spellStart"/>
            <w:r w:rsidRPr="00F64D6B">
              <w:rPr>
                <w:rFonts w:asciiTheme="majorHAnsi" w:hAnsiTheme="majorHAnsi"/>
              </w:rPr>
              <w:t>Mastalir</w:t>
            </w:r>
            <w:proofErr w:type="spellEnd"/>
            <w:r w:rsidRPr="00F64D6B">
              <w:rPr>
                <w:rFonts w:asciiTheme="majorHAnsi" w:hAnsiTheme="majorHAnsi"/>
              </w:rPr>
              <w:t xml:space="preserve"> Ágnes, </w:t>
            </w:r>
            <w:r w:rsidRPr="00F64D6B">
              <w:rPr>
                <w:rFonts w:asciiTheme="majorHAnsi" w:hAnsiTheme="majorHAnsi"/>
                <w:i/>
              </w:rPr>
              <w:t>az MTA doktora, az SZTE TTIK Szerves Kémia Tanszék egyetemi docense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  <w:highlight w:val="yellow"/>
              </w:rPr>
            </w:pPr>
            <w:r w:rsidRPr="00F64D6B">
              <w:rPr>
                <w:rFonts w:asciiTheme="majorHAnsi" w:hAnsiTheme="majorHAnsi"/>
              </w:rPr>
              <w:t>12:30-12:40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120"/>
              <w:rPr>
                <w:rFonts w:asciiTheme="majorHAnsi" w:hAnsiTheme="majorHAnsi"/>
                <w:b/>
                <w:highlight w:val="yellow"/>
              </w:rPr>
            </w:pPr>
            <w:r w:rsidRPr="00F64D6B">
              <w:rPr>
                <w:rFonts w:asciiTheme="majorHAnsi" w:hAnsiTheme="majorHAnsi"/>
                <w:b/>
              </w:rPr>
              <w:t>Vita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12:40-12:55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</w:rPr>
            </w:pPr>
          </w:p>
          <w:p w:rsidR="00F64D6B" w:rsidRPr="00F64D6B" w:rsidRDefault="00F64D6B" w:rsidP="00C86743">
            <w:pPr>
              <w:rPr>
                <w:rFonts w:asciiTheme="majorHAnsi" w:hAnsiTheme="majorHAnsi"/>
                <w:b/>
              </w:rPr>
            </w:pPr>
          </w:p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  <w:b/>
              </w:rPr>
              <w:t>Bemutatkoznak a 2014-es év Arany Fokozatú Kiválósági Listás Ösztöndíjasok</w:t>
            </w:r>
            <w:r w:rsidRPr="00F64D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Bencsik Orsolya, </w:t>
            </w:r>
            <w:r w:rsidRPr="00F64D6B">
              <w:rPr>
                <w:rFonts w:asciiTheme="majorHAnsi" w:hAnsiTheme="majorHAnsi"/>
                <w:i/>
              </w:rPr>
              <w:t>az Év Tehetsége Ösztöndíjas (2014), az Irodalomtudományi Doktori Iskola hallgatója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853705">
            <w:pPr>
              <w:spacing w:before="36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12:55-13:10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Martyin Zita, </w:t>
            </w:r>
            <w:r w:rsidRPr="00F64D6B">
              <w:rPr>
                <w:rFonts w:asciiTheme="majorHAnsi" w:hAnsiTheme="majorHAnsi"/>
                <w:i/>
              </w:rPr>
              <w:t>Arany fokozatú Kiválósági Listás Ösztöndíjas (2014), a Földtudományi Doktori Iskola hallgatója</w:t>
            </w:r>
          </w:p>
        </w:tc>
      </w:tr>
      <w:tr w:rsidR="000239E6" w:rsidRPr="00F64D6B" w:rsidTr="00C02DB7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F64D6B" w:rsidRDefault="000239E6" w:rsidP="00853705">
            <w:pPr>
              <w:spacing w:before="12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13:10-13: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Default="000239E6" w:rsidP="00C86743">
            <w:pPr>
              <w:rPr>
                <w:rFonts w:asciiTheme="majorHAnsi" w:hAnsiTheme="majorHAnsi"/>
                <w:b/>
              </w:rPr>
            </w:pPr>
          </w:p>
          <w:p w:rsidR="000239E6" w:rsidRPr="00F64D6B" w:rsidRDefault="000239E6" w:rsidP="00C86743">
            <w:pPr>
              <w:rPr>
                <w:rFonts w:asciiTheme="majorHAnsi" w:hAnsiTheme="majorHAnsi"/>
                <w:b/>
              </w:rPr>
            </w:pPr>
            <w:r w:rsidRPr="00F64D6B">
              <w:rPr>
                <w:rFonts w:asciiTheme="majorHAnsi" w:hAnsiTheme="majorHAnsi"/>
                <w:b/>
              </w:rPr>
              <w:t>Női életpálya-modellek a vállalati szférában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E6" w:rsidRPr="000239E6" w:rsidRDefault="000239E6" w:rsidP="00C86743">
            <w:pPr>
              <w:rPr>
                <w:rFonts w:asciiTheme="majorHAnsi" w:hAnsiTheme="majorHAnsi"/>
                <w:i/>
              </w:rPr>
            </w:pPr>
            <w:r w:rsidRPr="00F64D6B">
              <w:rPr>
                <w:rFonts w:asciiTheme="majorHAnsi" w:hAnsiTheme="majorHAnsi"/>
              </w:rPr>
              <w:t xml:space="preserve">Puszta Izabella, </w:t>
            </w:r>
            <w:r w:rsidRPr="00F64D6B">
              <w:rPr>
                <w:rFonts w:asciiTheme="majorHAnsi" w:hAnsiTheme="majorHAnsi"/>
                <w:i/>
              </w:rPr>
              <w:t>E</w:t>
            </w:r>
            <w:proofErr w:type="gramStart"/>
            <w:r w:rsidRPr="00F64D6B">
              <w:rPr>
                <w:rFonts w:asciiTheme="majorHAnsi" w:hAnsiTheme="majorHAnsi"/>
                <w:i/>
              </w:rPr>
              <w:t>.ON</w:t>
            </w:r>
            <w:proofErr w:type="gramEnd"/>
            <w:r w:rsidRPr="00F64D6B">
              <w:rPr>
                <w:rFonts w:asciiTheme="majorHAnsi" w:hAnsiTheme="majorHAnsi"/>
                <w:i/>
              </w:rPr>
              <w:t xml:space="preserve"> Hungária </w:t>
            </w:r>
            <w:proofErr w:type="spellStart"/>
            <w:r w:rsidRPr="00F64D6B">
              <w:rPr>
                <w:rFonts w:asciiTheme="majorHAnsi" w:hAnsiTheme="majorHAnsi"/>
                <w:i/>
              </w:rPr>
              <w:t>Zrt</w:t>
            </w:r>
            <w:proofErr w:type="spellEnd"/>
            <w:r w:rsidRPr="00F64D6B">
              <w:rPr>
                <w:rFonts w:asciiTheme="majorHAnsi" w:hAnsiTheme="majorHAnsi"/>
                <w:i/>
              </w:rPr>
              <w:t xml:space="preserve">. </w:t>
            </w:r>
          </w:p>
        </w:tc>
      </w:tr>
      <w:tr w:rsidR="000239E6" w:rsidRPr="00F64D6B" w:rsidTr="00C02DB7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F64D6B" w:rsidRDefault="000239E6" w:rsidP="00853705">
            <w:pPr>
              <w:spacing w:before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13:30-13:50</w:t>
            </w:r>
          </w:p>
        </w:tc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F64D6B" w:rsidRDefault="000239E6" w:rsidP="00C867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E6" w:rsidRPr="00F64D6B" w:rsidRDefault="000239E6" w:rsidP="00C86743">
            <w:pPr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 xml:space="preserve">Varga Petra, </w:t>
            </w:r>
            <w:r w:rsidRPr="00F64D6B">
              <w:rPr>
                <w:rFonts w:asciiTheme="majorHAnsi" w:hAnsiTheme="majorHAnsi"/>
                <w:i/>
              </w:rPr>
              <w:t xml:space="preserve">FIVOSZ, </w:t>
            </w:r>
            <w:proofErr w:type="spellStart"/>
            <w:r w:rsidRPr="00F64D6B">
              <w:rPr>
                <w:rFonts w:asciiTheme="majorHAnsi" w:hAnsiTheme="majorHAnsi"/>
                <w:i/>
              </w:rPr>
              <w:t>Printker</w:t>
            </w:r>
            <w:proofErr w:type="spellEnd"/>
            <w:r w:rsidRPr="00F64D6B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F64D6B">
              <w:rPr>
                <w:rFonts w:asciiTheme="majorHAnsi" w:hAnsiTheme="majorHAnsi"/>
                <w:i/>
              </w:rPr>
              <w:t>Zrt</w:t>
            </w:r>
            <w:proofErr w:type="spellEnd"/>
            <w:r w:rsidRPr="00F64D6B">
              <w:rPr>
                <w:rFonts w:asciiTheme="majorHAnsi" w:hAnsiTheme="majorHAnsi"/>
                <w:i/>
              </w:rPr>
              <w:t>.</w:t>
            </w:r>
          </w:p>
        </w:tc>
      </w:tr>
      <w:tr w:rsidR="00F64D6B" w:rsidRPr="00F64D6B" w:rsidTr="00C86743">
        <w:trPr>
          <w:trHeight w:val="607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</w:rPr>
            </w:pPr>
            <w:r w:rsidRPr="00F64D6B">
              <w:rPr>
                <w:rFonts w:asciiTheme="majorHAnsi" w:hAnsiTheme="majorHAnsi"/>
              </w:rPr>
              <w:t>13:50-14:00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853705">
            <w:pPr>
              <w:spacing w:before="120"/>
              <w:rPr>
                <w:rFonts w:asciiTheme="majorHAnsi" w:hAnsiTheme="majorHAnsi"/>
                <w:b/>
              </w:rPr>
            </w:pPr>
            <w:r w:rsidRPr="00F64D6B">
              <w:rPr>
                <w:rFonts w:asciiTheme="majorHAnsi" w:hAnsiTheme="majorHAnsi"/>
                <w:b/>
              </w:rPr>
              <w:t>Vita</w:t>
            </w:r>
            <w:r w:rsidR="00853705">
              <w:rPr>
                <w:rFonts w:asciiTheme="majorHAnsi" w:hAnsiTheme="majorHAnsi"/>
                <w:b/>
              </w:rPr>
              <w:t>, Zárszó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6B" w:rsidRPr="00F64D6B" w:rsidRDefault="00F64D6B" w:rsidP="00C86743">
            <w:pPr>
              <w:rPr>
                <w:rFonts w:asciiTheme="majorHAnsi" w:hAnsiTheme="majorHAnsi"/>
              </w:rPr>
            </w:pPr>
          </w:p>
        </w:tc>
      </w:tr>
      <w:tr w:rsidR="00F64D6B" w:rsidRPr="00F64D6B" w:rsidTr="00C86743">
        <w:trPr>
          <w:trHeight w:val="272"/>
          <w:jc w:val="center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64D6B" w:rsidRPr="00F64D6B" w:rsidRDefault="00F64D6B" w:rsidP="00853705">
            <w:pPr>
              <w:spacing w:before="120"/>
              <w:jc w:val="center"/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>1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4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>: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00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>-1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5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>:</w:t>
            </w: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eastAsia="x-none"/>
              </w:rPr>
              <w:t>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64D6B" w:rsidRPr="00853705" w:rsidRDefault="00853705" w:rsidP="00853705">
            <w:pPr>
              <w:spacing w:before="120"/>
              <w:rPr>
                <w:rFonts w:asciiTheme="majorHAnsi" w:hAnsiTheme="majorHAnsi"/>
                <w:b/>
                <w:color w:val="262626"/>
                <w:spacing w:val="5"/>
                <w:kern w:val="28"/>
                <w:szCs w:val="52"/>
                <w:lang w:eastAsia="x-none"/>
              </w:rPr>
            </w:pPr>
            <w:r>
              <w:rPr>
                <w:rFonts w:asciiTheme="majorHAnsi" w:hAnsiTheme="majorHAnsi"/>
                <w:b/>
                <w:color w:val="262626"/>
                <w:spacing w:val="5"/>
                <w:kern w:val="28"/>
                <w:szCs w:val="52"/>
                <w:lang w:eastAsia="x-none"/>
              </w:rPr>
              <w:t>Fogadás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64D6B" w:rsidRPr="00F64D6B" w:rsidRDefault="00F64D6B" w:rsidP="00C86743">
            <w:pPr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</w:pPr>
            <w:r w:rsidRPr="00F64D6B">
              <w:rPr>
                <w:rFonts w:asciiTheme="majorHAnsi" w:hAnsiTheme="majorHAnsi"/>
                <w:color w:val="262626"/>
                <w:spacing w:val="5"/>
                <w:kern w:val="28"/>
                <w:szCs w:val="52"/>
                <w:lang w:val="x-none" w:eastAsia="x-none"/>
              </w:rPr>
              <w:t xml:space="preserve">Szegedi Tudományegyetem Rektori Hivatal Tehetségpont  </w:t>
            </w:r>
          </w:p>
        </w:tc>
      </w:tr>
    </w:tbl>
    <w:p w:rsidR="00F64D6B" w:rsidRPr="00F64D6B" w:rsidRDefault="00F64D6B" w:rsidP="00F64D6B">
      <w:pPr>
        <w:outlineLvl w:val="0"/>
        <w:rPr>
          <w:rFonts w:asciiTheme="majorHAnsi" w:hAnsiTheme="majorHAnsi"/>
          <w:b/>
          <w:sz w:val="40"/>
          <w:szCs w:val="40"/>
        </w:rPr>
      </w:pPr>
    </w:p>
    <w:p w:rsidR="00F64D6B" w:rsidRPr="00F64D6B" w:rsidRDefault="00F64D6B" w:rsidP="00F64D6B">
      <w:pPr>
        <w:outlineLvl w:val="0"/>
        <w:rPr>
          <w:rFonts w:asciiTheme="majorHAnsi" w:hAnsiTheme="majorHAnsi"/>
          <w:b/>
          <w:sz w:val="40"/>
          <w:szCs w:val="40"/>
        </w:rPr>
      </w:pPr>
    </w:p>
    <w:p w:rsidR="00F64D6B" w:rsidRPr="00F64D6B" w:rsidRDefault="00F64D6B" w:rsidP="00F64D6B">
      <w:pPr>
        <w:outlineLvl w:val="0"/>
        <w:rPr>
          <w:rFonts w:asciiTheme="majorHAnsi" w:hAnsiTheme="majorHAnsi"/>
          <w:b/>
          <w:color w:val="365F91"/>
          <w:sz w:val="22"/>
          <w:szCs w:val="22"/>
        </w:rPr>
      </w:pPr>
      <w:r w:rsidRPr="00F64D6B">
        <w:rPr>
          <w:rFonts w:asciiTheme="majorHAnsi" w:hAnsiTheme="majorHAnsi"/>
          <w:b/>
          <w:color w:val="365F91"/>
          <w:sz w:val="22"/>
          <w:szCs w:val="22"/>
        </w:rPr>
        <w:t xml:space="preserve">A TÁMOP-4.2.3-12/1/KONV-2012-0035 azonosító számú, „Tudományos eredmények elismerése és </w:t>
      </w:r>
      <w:proofErr w:type="spellStart"/>
      <w:r w:rsidRPr="00F64D6B">
        <w:rPr>
          <w:rFonts w:asciiTheme="majorHAnsi" w:hAnsiTheme="majorHAnsi"/>
          <w:b/>
          <w:color w:val="365F91"/>
          <w:sz w:val="22"/>
          <w:szCs w:val="22"/>
        </w:rPr>
        <w:t>disszeminációja</w:t>
      </w:r>
      <w:proofErr w:type="spellEnd"/>
      <w:r w:rsidRPr="00F64D6B">
        <w:rPr>
          <w:rFonts w:asciiTheme="majorHAnsi" w:hAnsiTheme="majorHAnsi"/>
          <w:b/>
          <w:color w:val="365F91"/>
          <w:sz w:val="22"/>
          <w:szCs w:val="22"/>
        </w:rPr>
        <w:t xml:space="preserve"> a Szegedi Tudományegyetemen” című pályázat keretében.</w:t>
      </w:r>
    </w:p>
    <w:p w:rsidR="00F64D6B" w:rsidRPr="00F64D6B" w:rsidRDefault="00F64D6B" w:rsidP="00F64D6B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360762" w:rsidRPr="00F64D6B" w:rsidRDefault="00360762" w:rsidP="00360762">
      <w:pPr>
        <w:rPr>
          <w:rFonts w:asciiTheme="majorHAnsi" w:hAnsiTheme="majorHAnsi"/>
        </w:rPr>
      </w:pPr>
    </w:p>
    <w:p w:rsidR="00360762" w:rsidRPr="00F64D6B" w:rsidRDefault="00360762" w:rsidP="00360762">
      <w:pPr>
        <w:jc w:val="both"/>
        <w:rPr>
          <w:rFonts w:asciiTheme="majorHAnsi" w:hAnsiTheme="majorHAnsi"/>
        </w:rPr>
      </w:pPr>
    </w:p>
    <w:p w:rsidR="00594DFA" w:rsidRPr="00F64D6B" w:rsidRDefault="00594DFA" w:rsidP="00360762">
      <w:pPr>
        <w:rPr>
          <w:rFonts w:asciiTheme="majorHAnsi" w:hAnsiTheme="majorHAnsi"/>
        </w:rPr>
      </w:pPr>
    </w:p>
    <w:sectPr w:rsidR="00594DFA" w:rsidRPr="00F64D6B" w:rsidSect="007D2DD8">
      <w:headerReference w:type="default" r:id="rId8"/>
      <w:footerReference w:type="default" r:id="rId9"/>
      <w:pgSz w:w="11906" w:h="16838"/>
      <w:pgMar w:top="1851" w:right="1417" w:bottom="1417" w:left="1417" w:header="84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AF" w:rsidRDefault="00A738AF">
      <w:r>
        <w:separator/>
      </w:r>
    </w:p>
  </w:endnote>
  <w:endnote w:type="continuationSeparator" w:id="0">
    <w:p w:rsidR="00A738AF" w:rsidRDefault="00A7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2" w:rsidRPr="00BB7515" w:rsidRDefault="00A94A21" w:rsidP="007D2DD8">
    <w:pPr>
      <w:pStyle w:val="llb"/>
      <w:tabs>
        <w:tab w:val="clear" w:pos="4536"/>
      </w:tabs>
      <w:spacing w:line="220" w:lineRule="atLeast"/>
      <w:rPr>
        <w:rFonts w:ascii="Verdana" w:hAnsi="Verdana"/>
        <w:b/>
        <w:sz w:val="16"/>
        <w:szCs w:val="16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1F43AFE4" wp14:editId="02BF80AB">
          <wp:simplePos x="0" y="0"/>
          <wp:positionH relativeFrom="column">
            <wp:posOffset>2545715</wp:posOffset>
          </wp:positionH>
          <wp:positionV relativeFrom="paragraph">
            <wp:posOffset>-1961515</wp:posOffset>
          </wp:positionV>
          <wp:extent cx="4114800" cy="2840355"/>
          <wp:effectExtent l="0" t="0" r="0" b="0"/>
          <wp:wrapTight wrapText="bothSides">
            <wp:wrapPolygon edited="0">
              <wp:start x="0" y="0"/>
              <wp:lineTo x="0" y="21441"/>
              <wp:lineTo x="21500" y="21441"/>
              <wp:lineTo x="21500" y="0"/>
              <wp:lineTo x="0" y="0"/>
            </wp:wrapPolygon>
          </wp:wrapTight>
          <wp:docPr id="9" name="Kép 9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284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7216" behindDoc="0" locked="0" layoutInCell="1" allowOverlap="1" wp14:anchorId="07B7D480" wp14:editId="325FE4B5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  <w:lang w:val="hu-HU" w:eastAsia="hu-HU"/>
      </w:rPr>
      <w:drawing>
        <wp:anchor distT="0" distB="0" distL="114300" distR="114300" simplePos="0" relativeHeight="251653120" behindDoc="0" locked="0" layoutInCell="1" allowOverlap="1" wp14:anchorId="23D5B2B0" wp14:editId="5834C458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AF" w:rsidRDefault="00A738AF">
      <w:r>
        <w:separator/>
      </w:r>
    </w:p>
  </w:footnote>
  <w:footnote w:type="continuationSeparator" w:id="0">
    <w:p w:rsidR="00A738AF" w:rsidRDefault="00A7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2" w:rsidRDefault="00A94A21" w:rsidP="0084066D">
    <w:pPr>
      <w:tabs>
        <w:tab w:val="left" w:pos="2835"/>
      </w:tabs>
      <w:rPr>
        <w:rFonts w:ascii="Verdana" w:hAnsi="Verdana"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591B3EB0" wp14:editId="0540BA9C">
          <wp:simplePos x="0" y="0"/>
          <wp:positionH relativeFrom="column">
            <wp:align>left</wp:align>
          </wp:positionH>
          <wp:positionV relativeFrom="paragraph">
            <wp:posOffset>-252095</wp:posOffset>
          </wp:positionV>
          <wp:extent cx="828675" cy="828675"/>
          <wp:effectExtent l="0" t="0" r="0" b="0"/>
          <wp:wrapSquare wrapText="bothSides"/>
          <wp:docPr id="10" name="Kép 10" descr="http://www2.u-szeged.hu/images/cimer/cszb128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2.u-szeged.hu/images/cimer/cszb128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31" cy="82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269" w:rsidRPr="00093D29">
      <w:tab/>
    </w:r>
  </w:p>
  <w:p w:rsidR="007D2DD8" w:rsidRPr="0084066D" w:rsidRDefault="007D2DD8" w:rsidP="0084066D">
    <w:pPr>
      <w:tabs>
        <w:tab w:val="left" w:pos="2835"/>
      </w:tabs>
      <w:rPr>
        <w:rFonts w:ascii="Verdana" w:hAnsi="Verdana"/>
        <w:i/>
        <w:iCs/>
        <w:sz w:val="22"/>
        <w:szCs w:val="22"/>
      </w:rPr>
    </w:pPr>
  </w:p>
  <w:p w:rsidR="007D62B9" w:rsidRPr="00F9284F" w:rsidRDefault="007D62B9">
    <w:pPr>
      <w:pStyle w:val="lfej"/>
      <w:rPr>
        <w:rFonts w:ascii="Verdana" w:hAnsi="Verdana"/>
        <w:sz w:val="22"/>
        <w:szCs w:val="22"/>
      </w:rPr>
    </w:pPr>
  </w:p>
  <w:p w:rsidR="005A17A8" w:rsidRDefault="005A17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20"/>
  </w:num>
  <w:num w:numId="10">
    <w:abstractNumId w:val="14"/>
  </w:num>
  <w:num w:numId="11">
    <w:abstractNumId w:val="19"/>
  </w:num>
  <w:num w:numId="12">
    <w:abstractNumId w:val="9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B"/>
    <w:rsid w:val="000239E6"/>
    <w:rsid w:val="00031E7F"/>
    <w:rsid w:val="0005032C"/>
    <w:rsid w:val="000512BF"/>
    <w:rsid w:val="00070626"/>
    <w:rsid w:val="00080CDB"/>
    <w:rsid w:val="00085D5B"/>
    <w:rsid w:val="00093D29"/>
    <w:rsid w:val="000A0ED3"/>
    <w:rsid w:val="000A5E74"/>
    <w:rsid w:val="000D2FEF"/>
    <w:rsid w:val="000E441B"/>
    <w:rsid w:val="00123688"/>
    <w:rsid w:val="00135DBB"/>
    <w:rsid w:val="00173C96"/>
    <w:rsid w:val="00190B45"/>
    <w:rsid w:val="001D2269"/>
    <w:rsid w:val="002027BF"/>
    <w:rsid w:val="0020776A"/>
    <w:rsid w:val="002358E0"/>
    <w:rsid w:val="00236F2F"/>
    <w:rsid w:val="00267C65"/>
    <w:rsid w:val="00352BE1"/>
    <w:rsid w:val="00360762"/>
    <w:rsid w:val="00387799"/>
    <w:rsid w:val="003B77A8"/>
    <w:rsid w:val="003D5777"/>
    <w:rsid w:val="003E3C8D"/>
    <w:rsid w:val="003E5F31"/>
    <w:rsid w:val="003E6008"/>
    <w:rsid w:val="00401302"/>
    <w:rsid w:val="00402A21"/>
    <w:rsid w:val="004264C7"/>
    <w:rsid w:val="00426509"/>
    <w:rsid w:val="004410CC"/>
    <w:rsid w:val="00443CB9"/>
    <w:rsid w:val="0045647A"/>
    <w:rsid w:val="004635D5"/>
    <w:rsid w:val="00471479"/>
    <w:rsid w:val="004754B0"/>
    <w:rsid w:val="00497F54"/>
    <w:rsid w:val="004A0CD7"/>
    <w:rsid w:val="004A18F8"/>
    <w:rsid w:val="004A6287"/>
    <w:rsid w:val="004B7DFA"/>
    <w:rsid w:val="004C1432"/>
    <w:rsid w:val="004C4B66"/>
    <w:rsid w:val="005341E1"/>
    <w:rsid w:val="00545F06"/>
    <w:rsid w:val="00561F91"/>
    <w:rsid w:val="00565410"/>
    <w:rsid w:val="00594DFA"/>
    <w:rsid w:val="005A17A8"/>
    <w:rsid w:val="00602226"/>
    <w:rsid w:val="00630CBA"/>
    <w:rsid w:val="00633F8F"/>
    <w:rsid w:val="00636407"/>
    <w:rsid w:val="006513C4"/>
    <w:rsid w:val="00656B19"/>
    <w:rsid w:val="0069349C"/>
    <w:rsid w:val="006979BB"/>
    <w:rsid w:val="006A5A69"/>
    <w:rsid w:val="006C4858"/>
    <w:rsid w:val="006D0BE8"/>
    <w:rsid w:val="00706430"/>
    <w:rsid w:val="0072007C"/>
    <w:rsid w:val="0073726B"/>
    <w:rsid w:val="00740F6E"/>
    <w:rsid w:val="007444D0"/>
    <w:rsid w:val="00765BC1"/>
    <w:rsid w:val="0077225A"/>
    <w:rsid w:val="00794A76"/>
    <w:rsid w:val="007B1851"/>
    <w:rsid w:val="007D2515"/>
    <w:rsid w:val="007D2DD8"/>
    <w:rsid w:val="007D62B9"/>
    <w:rsid w:val="007E2F0E"/>
    <w:rsid w:val="00810352"/>
    <w:rsid w:val="00813B1F"/>
    <w:rsid w:val="0083675B"/>
    <w:rsid w:val="0084066D"/>
    <w:rsid w:val="00851D05"/>
    <w:rsid w:val="00853705"/>
    <w:rsid w:val="008725FD"/>
    <w:rsid w:val="008C2873"/>
    <w:rsid w:val="008E0D58"/>
    <w:rsid w:val="00907AF6"/>
    <w:rsid w:val="00956B4E"/>
    <w:rsid w:val="0096280F"/>
    <w:rsid w:val="00987133"/>
    <w:rsid w:val="00A51BCB"/>
    <w:rsid w:val="00A67EBA"/>
    <w:rsid w:val="00A738AF"/>
    <w:rsid w:val="00A94A21"/>
    <w:rsid w:val="00AA33E6"/>
    <w:rsid w:val="00AA7381"/>
    <w:rsid w:val="00AB2482"/>
    <w:rsid w:val="00AD6D1B"/>
    <w:rsid w:val="00AE7A28"/>
    <w:rsid w:val="00AF2A6D"/>
    <w:rsid w:val="00B317E2"/>
    <w:rsid w:val="00B377E1"/>
    <w:rsid w:val="00B40B42"/>
    <w:rsid w:val="00B45802"/>
    <w:rsid w:val="00B60D7B"/>
    <w:rsid w:val="00B96254"/>
    <w:rsid w:val="00BB7515"/>
    <w:rsid w:val="00BC4DEF"/>
    <w:rsid w:val="00C062C1"/>
    <w:rsid w:val="00C0737A"/>
    <w:rsid w:val="00C25BE9"/>
    <w:rsid w:val="00C6784F"/>
    <w:rsid w:val="00C841EB"/>
    <w:rsid w:val="00CC63F2"/>
    <w:rsid w:val="00D10759"/>
    <w:rsid w:val="00D17B88"/>
    <w:rsid w:val="00D3179B"/>
    <w:rsid w:val="00D50B69"/>
    <w:rsid w:val="00D627D0"/>
    <w:rsid w:val="00D8580A"/>
    <w:rsid w:val="00DA02FD"/>
    <w:rsid w:val="00DC542B"/>
    <w:rsid w:val="00E07E32"/>
    <w:rsid w:val="00E11CB2"/>
    <w:rsid w:val="00E1465D"/>
    <w:rsid w:val="00E14FD4"/>
    <w:rsid w:val="00E15C29"/>
    <w:rsid w:val="00E3708C"/>
    <w:rsid w:val="00E64B56"/>
    <w:rsid w:val="00ED1DB9"/>
    <w:rsid w:val="00ED57D3"/>
    <w:rsid w:val="00F1089E"/>
    <w:rsid w:val="00F1149D"/>
    <w:rsid w:val="00F26C61"/>
    <w:rsid w:val="00F64D6B"/>
    <w:rsid w:val="00F9284F"/>
    <w:rsid w:val="00FA09CC"/>
    <w:rsid w:val="00FA2218"/>
    <w:rsid w:val="00FB0C82"/>
    <w:rsid w:val="00FC45EA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4D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2.u-szeged.hu/images/cimer/cszb128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>SZTE GMF</Company>
  <LinksUpToDate>false</LinksUpToDate>
  <CharactersWithSpaces>2284</CharactersWithSpaces>
  <SharedDoc>false</SharedDoc>
  <HLinks>
    <vt:vector size="6" baseType="variant">
      <vt:variant>
        <vt:i4>4456512</vt:i4>
      </vt:variant>
      <vt:variant>
        <vt:i4>-1</vt:i4>
      </vt:variant>
      <vt:variant>
        <vt:i4>2058</vt:i4>
      </vt:variant>
      <vt:variant>
        <vt:i4>1</vt:i4>
      </vt:variant>
      <vt:variant>
        <vt:lpwstr>http://www2.u-szeged.hu/images/cimer/cszb128t.gif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Bogi</cp:lastModifiedBy>
  <cp:revision>11</cp:revision>
  <cp:lastPrinted>2014-10-16T13:03:00Z</cp:lastPrinted>
  <dcterms:created xsi:type="dcterms:W3CDTF">2014-10-15T09:50:00Z</dcterms:created>
  <dcterms:modified xsi:type="dcterms:W3CDTF">2014-10-16T13:12:00Z</dcterms:modified>
</cp:coreProperties>
</file>